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3271B745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7C7F5B">
        <w:rPr>
          <w:u w:val="single"/>
        </w:rPr>
        <w:t>CD</w:t>
      </w:r>
      <w:r w:rsidRPr="008523AF">
        <w:rPr>
          <w:u w:val="single"/>
        </w:rPr>
        <w:t xml:space="preserve"> Series BIM file Usage Notes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1C092B2E" w:rsidR="00621342" w:rsidRDefault="00D854FC" w:rsidP="00C379DC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CD</w:t>
      </w:r>
      <w:r w:rsidR="006F1014" w:rsidRPr="006F1014">
        <w:rPr>
          <w:sz w:val="20"/>
          <w:szCs w:val="20"/>
        </w:rPr>
        <w:t>.rfa</w:t>
      </w:r>
      <w:proofErr w:type="spellEnd"/>
      <w:r w:rsidR="006F1014">
        <w:rPr>
          <w:sz w:val="20"/>
          <w:szCs w:val="20"/>
        </w:rPr>
        <w:t xml:space="preserve"> Revit family covers the following models:</w:t>
      </w:r>
    </w:p>
    <w:p w14:paraId="7396EE22" w14:textId="61C2B994" w:rsidR="00930A2E" w:rsidRDefault="009A7F10" w:rsidP="00930A2E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CD42 Horn</w:t>
      </w:r>
    </w:p>
    <w:p w14:paraId="222A74FF" w14:textId="022E4857" w:rsidR="009A7F10" w:rsidRDefault="009A7F10" w:rsidP="009A7F10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CD</w:t>
      </w:r>
      <w:r w:rsidR="00E123FD">
        <w:rPr>
          <w:sz w:val="20"/>
          <w:szCs w:val="20"/>
        </w:rPr>
        <w:t>6</w:t>
      </w:r>
      <w:r>
        <w:rPr>
          <w:sz w:val="20"/>
          <w:szCs w:val="20"/>
        </w:rPr>
        <w:t>4 Horn</w:t>
      </w:r>
    </w:p>
    <w:p w14:paraId="1BA33C0D" w14:textId="3F4CA649" w:rsidR="009A7F10" w:rsidRDefault="009A7F10" w:rsidP="009A7F10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CD</w:t>
      </w:r>
      <w:r w:rsidR="00E123FD">
        <w:rPr>
          <w:sz w:val="20"/>
          <w:szCs w:val="20"/>
        </w:rPr>
        <w:t>94</w:t>
      </w:r>
      <w:r>
        <w:rPr>
          <w:sz w:val="20"/>
          <w:szCs w:val="20"/>
        </w:rPr>
        <w:t xml:space="preserve"> Horn</w:t>
      </w:r>
    </w:p>
    <w:p w14:paraId="1CBCA703" w14:textId="61BD2EF2" w:rsidR="00E123FD" w:rsidRDefault="00E123FD" w:rsidP="009A7F10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PD60AT Driver</w:t>
      </w:r>
    </w:p>
    <w:p w14:paraId="031BAA47" w14:textId="7633C8EE" w:rsidR="00E123FD" w:rsidRDefault="00E123FD" w:rsidP="009A7F10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PD-30T Driver</w:t>
      </w:r>
    </w:p>
    <w:p w14:paraId="345392B1" w14:textId="77777777" w:rsidR="006F1014" w:rsidRDefault="006F1014" w:rsidP="00C379DC">
      <w:pPr>
        <w:rPr>
          <w:sz w:val="20"/>
          <w:szCs w:val="20"/>
        </w:rPr>
      </w:pPr>
    </w:p>
    <w:p w14:paraId="2DFFEB59" w14:textId="65C5BC79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2EBB4AEC" w14:textId="58249847" w:rsidR="008C5E2B" w:rsidRPr="004A51AE" w:rsidRDefault="007A3B77">
      <w:pPr>
        <w:rPr>
          <w:sz w:val="20"/>
          <w:szCs w:val="20"/>
        </w:rPr>
      </w:pPr>
      <w:r w:rsidRPr="004A51AE">
        <w:rPr>
          <w:sz w:val="20"/>
          <w:szCs w:val="20"/>
        </w:rPr>
        <w:t>These are ‘face based’</w:t>
      </w:r>
      <w:r w:rsidR="0023538E" w:rsidRPr="004A51AE">
        <w:rPr>
          <w:sz w:val="20"/>
          <w:szCs w:val="20"/>
        </w:rPr>
        <w:t xml:space="preserve"> families</w:t>
      </w:r>
      <w:r w:rsidR="00F06E00" w:rsidRPr="004A51AE">
        <w:rPr>
          <w:sz w:val="20"/>
          <w:szCs w:val="20"/>
        </w:rPr>
        <w:t>, intended to typically mount on a</w:t>
      </w:r>
      <w:r w:rsidR="008C5E2B">
        <w:rPr>
          <w:sz w:val="20"/>
          <w:szCs w:val="20"/>
        </w:rPr>
        <w:t xml:space="preserve"> wall or other suitable surface</w:t>
      </w:r>
    </w:p>
    <w:p w14:paraId="4ECD23CD" w14:textId="46D5A0DE" w:rsidR="004113C1" w:rsidRPr="004A51AE" w:rsidRDefault="004113C1">
      <w:pPr>
        <w:rPr>
          <w:sz w:val="20"/>
          <w:szCs w:val="20"/>
        </w:rPr>
      </w:pPr>
      <w:r w:rsidRPr="004A51AE">
        <w:rPr>
          <w:sz w:val="20"/>
          <w:szCs w:val="20"/>
        </w:rPr>
        <w:t>The .rfa family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and the .txt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must be in the same directory </w:t>
      </w:r>
      <w:r w:rsidR="00492BB2" w:rsidRPr="004A51AE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785DEBCF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When you first load </w:t>
      </w:r>
      <w:r w:rsidR="009D30CA">
        <w:rPr>
          <w:sz w:val="20"/>
          <w:szCs w:val="20"/>
        </w:rPr>
        <w:t>a</w:t>
      </w:r>
      <w:r w:rsidRPr="004A51AE">
        <w:rPr>
          <w:sz w:val="20"/>
          <w:szCs w:val="20"/>
        </w:rPr>
        <w:t xml:space="preserve"> family into your project, you will see a dialog box listing all the available model</w:t>
      </w:r>
      <w:r w:rsidR="00FA36D3">
        <w:rPr>
          <w:sz w:val="20"/>
          <w:szCs w:val="20"/>
        </w:rPr>
        <w:t xml:space="preserve"> combinations</w:t>
      </w:r>
      <w:r w:rsidRPr="004A51AE">
        <w:rPr>
          <w:sz w:val="20"/>
          <w:szCs w:val="20"/>
        </w:rPr>
        <w:t xml:space="preserve"> (Types) in the family along with all the data for each type.</w:t>
      </w:r>
    </w:p>
    <w:p w14:paraId="1C8FA559" w14:textId="41842895" w:rsidR="00005281" w:rsidRDefault="00D854FC">
      <w:pPr>
        <w:rPr>
          <w:sz w:val="20"/>
          <w:szCs w:val="20"/>
        </w:rPr>
      </w:pPr>
      <w:r w:rsidRPr="00D854FC">
        <w:rPr>
          <w:noProof/>
          <w:sz w:val="20"/>
          <w:szCs w:val="20"/>
        </w:rPr>
        <w:drawing>
          <wp:inline distT="0" distB="0" distL="0" distR="0" wp14:anchorId="0FB9AED2" wp14:editId="7F0D6FBA">
            <wp:extent cx="6858000" cy="2219960"/>
            <wp:effectExtent l="0" t="0" r="0" b="8890"/>
            <wp:docPr id="1997168525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168525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21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F1D1D" w14:textId="77777777" w:rsidR="00CC0EEF" w:rsidRPr="004A51AE" w:rsidRDefault="00CC0EEF">
      <w:pPr>
        <w:rPr>
          <w:sz w:val="20"/>
          <w:szCs w:val="20"/>
        </w:rPr>
      </w:pPr>
    </w:p>
    <w:p w14:paraId="145E81FA" w14:textId="2E11BC54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 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1EE1AECA" w14:textId="77777777" w:rsidR="00122065" w:rsidRDefault="001C3FFE" w:rsidP="00752A9F">
      <w:pPr>
        <w:rPr>
          <w:sz w:val="20"/>
          <w:szCs w:val="20"/>
        </w:rPr>
      </w:pPr>
      <w:r w:rsidRPr="00752A9F">
        <w:rPr>
          <w:sz w:val="20"/>
          <w:szCs w:val="20"/>
        </w:rPr>
        <w:t xml:space="preserve">After placing the family on a face in the project, </w:t>
      </w:r>
      <w:r w:rsidR="00914D1C" w:rsidRPr="00752A9F">
        <w:rPr>
          <w:sz w:val="20"/>
          <w:szCs w:val="20"/>
        </w:rPr>
        <w:t>the</w:t>
      </w:r>
      <w:r w:rsidR="00B64593" w:rsidRPr="00752A9F">
        <w:rPr>
          <w:sz w:val="20"/>
          <w:szCs w:val="20"/>
        </w:rPr>
        <w:t xml:space="preserve"> Pitch (Vertical angle)</w:t>
      </w:r>
      <w:r w:rsidR="00752A9F" w:rsidRPr="00752A9F">
        <w:rPr>
          <w:sz w:val="20"/>
          <w:szCs w:val="20"/>
        </w:rPr>
        <w:t xml:space="preserve"> </w:t>
      </w:r>
      <w:r w:rsidR="00663259" w:rsidRPr="00752A9F">
        <w:rPr>
          <w:sz w:val="20"/>
          <w:szCs w:val="20"/>
        </w:rPr>
        <w:t>aiming</w:t>
      </w:r>
      <w:r w:rsidR="0028774A" w:rsidRPr="00752A9F">
        <w:rPr>
          <w:sz w:val="20"/>
          <w:szCs w:val="20"/>
        </w:rPr>
        <w:t xml:space="preserve"> option</w:t>
      </w:r>
      <w:r w:rsidR="00752A9F" w:rsidRPr="00752A9F">
        <w:rPr>
          <w:sz w:val="20"/>
          <w:szCs w:val="20"/>
        </w:rPr>
        <w:t xml:space="preserve"> i</w:t>
      </w:r>
      <w:r w:rsidR="0028774A" w:rsidRPr="00752A9F">
        <w:rPr>
          <w:sz w:val="20"/>
          <w:szCs w:val="20"/>
        </w:rPr>
        <w:t>s available</w:t>
      </w:r>
      <w:r w:rsidR="008F06AF" w:rsidRPr="00752A9F">
        <w:rPr>
          <w:sz w:val="20"/>
          <w:szCs w:val="20"/>
        </w:rPr>
        <w:t xml:space="preserve"> in the family type properties.</w:t>
      </w:r>
      <w:r w:rsidR="00752A9F" w:rsidRPr="00752A9F">
        <w:rPr>
          <w:sz w:val="20"/>
          <w:szCs w:val="20"/>
        </w:rPr>
        <w:t xml:space="preserve"> </w:t>
      </w:r>
    </w:p>
    <w:p w14:paraId="4E9469B2" w14:textId="11AFC33D" w:rsidR="009E4F11" w:rsidRDefault="00707E2A" w:rsidP="00752A9F">
      <w:pPr>
        <w:rPr>
          <w:sz w:val="20"/>
          <w:szCs w:val="20"/>
        </w:rPr>
      </w:pPr>
      <w:r>
        <w:rPr>
          <w:sz w:val="20"/>
          <w:szCs w:val="20"/>
        </w:rPr>
        <w:t>There is also an option to turn on a ‘viewing cone</w:t>
      </w:r>
      <w:r w:rsidR="00110F44">
        <w:rPr>
          <w:sz w:val="20"/>
          <w:szCs w:val="20"/>
        </w:rPr>
        <w:t>’, to assist with speaker positioning.</w:t>
      </w:r>
    </w:p>
    <w:p w14:paraId="221CCE95" w14:textId="68A8C52B" w:rsidR="002264BF" w:rsidRDefault="002264B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2DA0FC28" w14:textId="77777777" w:rsidR="00707E2A" w:rsidRPr="00752A9F" w:rsidRDefault="00707E2A" w:rsidP="00752A9F">
      <w:pPr>
        <w:rPr>
          <w:sz w:val="20"/>
          <w:szCs w:val="20"/>
        </w:rPr>
      </w:pPr>
    </w:p>
    <w:tbl>
      <w:tblPr>
        <w:tblStyle w:val="TableGrid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24"/>
        <w:gridCol w:w="222"/>
        <w:gridCol w:w="222"/>
        <w:gridCol w:w="222"/>
      </w:tblGrid>
      <w:tr w:rsidR="00785923" w:rsidRPr="00787458" w14:paraId="124DF323" w14:textId="77777777" w:rsidTr="00583B66">
        <w:tc>
          <w:tcPr>
            <w:tcW w:w="10124" w:type="dxa"/>
            <w:vAlign w:val="bottom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51"/>
              <w:gridCol w:w="4751"/>
            </w:tblGrid>
            <w:tr w:rsidR="005E47F5" w14:paraId="473F0538" w14:textId="77777777" w:rsidTr="005E47F5">
              <w:tc>
                <w:tcPr>
                  <w:tcW w:w="3298" w:type="dxa"/>
                  <w:vAlign w:val="bottom"/>
                </w:tcPr>
                <w:p w14:paraId="06134114" w14:textId="7727618D" w:rsidR="005E47F5" w:rsidRPr="006E6A88" w:rsidRDefault="005E47F5" w:rsidP="0022632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7C45EE">
                    <w:rPr>
                      <w:b/>
                      <w:bCs/>
                      <w:noProof/>
                      <w:sz w:val="32"/>
                      <w:szCs w:val="32"/>
                    </w:rPr>
                    <w:drawing>
                      <wp:inline distT="0" distB="0" distL="0" distR="0" wp14:anchorId="6E733BB7" wp14:editId="7D86E76D">
                        <wp:extent cx="2880000" cy="2608586"/>
                        <wp:effectExtent l="0" t="0" r="0" b="1270"/>
                        <wp:docPr id="2065024778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65024778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80000" cy="26085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CD42+PD60AT</w:t>
                  </w:r>
                </w:p>
              </w:tc>
              <w:tc>
                <w:tcPr>
                  <w:tcW w:w="3300" w:type="dxa"/>
                  <w:vAlign w:val="bottom"/>
                </w:tcPr>
                <w:p w14:paraId="2BB43F2F" w14:textId="3D1AA2A7" w:rsidR="005E47F5" w:rsidRPr="006E6A88" w:rsidRDefault="005E47F5" w:rsidP="0022632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132C87">
                    <w:rPr>
                      <w:b/>
                      <w:bCs/>
                      <w:noProof/>
                      <w:sz w:val="32"/>
                      <w:szCs w:val="32"/>
                    </w:rPr>
                    <w:drawing>
                      <wp:inline distT="0" distB="0" distL="0" distR="0" wp14:anchorId="41DEAD9F" wp14:editId="7EFE4B4B">
                        <wp:extent cx="2880000" cy="2468571"/>
                        <wp:effectExtent l="0" t="0" r="0" b="8255"/>
                        <wp:docPr id="1924694121" name="Picture 1" descr="A black and white drawing of a speaker&#10;&#10;AI-generated content may be incorrect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816232" name="Picture 1" descr="A black and white drawing of a speaker&#10;&#10;AI-generated content may be incorrect.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80000" cy="24685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CD42+PD-30T</w:t>
                  </w:r>
                </w:p>
              </w:tc>
            </w:tr>
            <w:tr w:rsidR="005E47F5" w14:paraId="50C0246A" w14:textId="77777777" w:rsidTr="005E47F5">
              <w:tc>
                <w:tcPr>
                  <w:tcW w:w="3298" w:type="dxa"/>
                  <w:vAlign w:val="bottom"/>
                </w:tcPr>
                <w:p w14:paraId="39D78183" w14:textId="065552FF" w:rsidR="005E47F5" w:rsidRPr="006E6A88" w:rsidRDefault="005E47F5" w:rsidP="0022632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6750B6">
                    <w:rPr>
                      <w:b/>
                      <w:bCs/>
                      <w:noProof/>
                      <w:sz w:val="32"/>
                      <w:szCs w:val="32"/>
                    </w:rPr>
                    <w:drawing>
                      <wp:inline distT="0" distB="0" distL="0" distR="0" wp14:anchorId="125DC13A" wp14:editId="7280EADA">
                        <wp:extent cx="2880000" cy="2388293"/>
                        <wp:effectExtent l="0" t="0" r="0" b="0"/>
                        <wp:docPr id="483437434" name="Picture 1" descr="A black and white drawing of a speaker&#10;&#10;AI-generated content may be incorrect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7865577" name="Picture 1" descr="A black and white drawing of a speaker&#10;&#10;AI-generated content may be incorrect.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80000" cy="238829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CD64+ PD60AT</w:t>
                  </w:r>
                </w:p>
              </w:tc>
              <w:tc>
                <w:tcPr>
                  <w:tcW w:w="3300" w:type="dxa"/>
                  <w:vAlign w:val="bottom"/>
                </w:tcPr>
                <w:p w14:paraId="1B905FD9" w14:textId="77777777" w:rsidR="005E47F5" w:rsidRPr="006E6A88" w:rsidRDefault="005E47F5" w:rsidP="0022632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BC2336">
                    <w:rPr>
                      <w:b/>
                      <w:bCs/>
                      <w:noProof/>
                      <w:sz w:val="32"/>
                      <w:szCs w:val="32"/>
                    </w:rPr>
                    <w:drawing>
                      <wp:inline distT="0" distB="0" distL="0" distR="0" wp14:anchorId="6B3E7ABA" wp14:editId="739C0C1A">
                        <wp:extent cx="2880000" cy="2321723"/>
                        <wp:effectExtent l="0" t="0" r="0" b="2540"/>
                        <wp:docPr id="1980407058" name="Picture 1" descr="A black and white drawing of a speaker&#10;&#10;AI-generated content may be incorrect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80407058" name="Picture 1" descr="A black and white drawing of a speaker&#10;&#10;AI-generated content may be incorrect.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80000" cy="23217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CD64+PD-30T</w:t>
                  </w:r>
                </w:p>
              </w:tc>
            </w:tr>
            <w:tr w:rsidR="005E47F5" w14:paraId="06054FAB" w14:textId="77777777" w:rsidTr="005E47F5">
              <w:tc>
                <w:tcPr>
                  <w:tcW w:w="3298" w:type="dxa"/>
                  <w:vAlign w:val="bottom"/>
                </w:tcPr>
                <w:p w14:paraId="57B7FD80" w14:textId="76A98C58" w:rsidR="005E47F5" w:rsidRPr="006E6A88" w:rsidRDefault="005E47F5" w:rsidP="00583B66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132C87">
                    <w:rPr>
                      <w:b/>
                      <w:bCs/>
                      <w:noProof/>
                      <w:sz w:val="32"/>
                      <w:szCs w:val="32"/>
                    </w:rPr>
                    <w:drawing>
                      <wp:inline distT="0" distB="0" distL="0" distR="0" wp14:anchorId="6179FD69" wp14:editId="32831672">
                        <wp:extent cx="2880000" cy="2265168"/>
                        <wp:effectExtent l="0" t="0" r="0" b="1905"/>
                        <wp:docPr id="1712295203" name="Picture 1" descr="A black and white drawing of a speaker&#10;&#10;AI-generated content may be incorrect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08703011" name="Picture 1" descr="A black and white drawing of a speaker&#10;&#10;AI-generated content may be incorrect.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80000" cy="22651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CD94+ PD60AT</w:t>
                  </w:r>
                </w:p>
              </w:tc>
              <w:tc>
                <w:tcPr>
                  <w:tcW w:w="3300" w:type="dxa"/>
                  <w:vAlign w:val="bottom"/>
                </w:tcPr>
                <w:p w14:paraId="4884EE44" w14:textId="7D5AC45C" w:rsidR="005E47F5" w:rsidRPr="006E6A88" w:rsidRDefault="005E47F5" w:rsidP="00583B66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BC2336">
                    <w:rPr>
                      <w:b/>
                      <w:bCs/>
                      <w:noProof/>
                      <w:sz w:val="32"/>
                      <w:szCs w:val="32"/>
                    </w:rPr>
                    <w:drawing>
                      <wp:inline distT="0" distB="0" distL="0" distR="0" wp14:anchorId="1E2C09FD" wp14:editId="3EDFFC34">
                        <wp:extent cx="2880000" cy="2114744"/>
                        <wp:effectExtent l="0" t="0" r="0" b="0"/>
                        <wp:docPr id="406303915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98174988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80000" cy="21147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CD94+PD-30T</w:t>
                  </w:r>
                </w:p>
              </w:tc>
            </w:tr>
          </w:tbl>
          <w:p w14:paraId="2DA67F00" w14:textId="115F867D" w:rsidR="00785923" w:rsidRPr="00787458" w:rsidRDefault="00785923" w:rsidP="00B8211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22" w:type="dxa"/>
            <w:vAlign w:val="bottom"/>
          </w:tcPr>
          <w:p w14:paraId="6762EADB" w14:textId="77777777" w:rsidR="00785923" w:rsidRPr="00787458" w:rsidRDefault="00785923" w:rsidP="00B8211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22" w:type="dxa"/>
            <w:vAlign w:val="bottom"/>
          </w:tcPr>
          <w:p w14:paraId="58D8B4D0" w14:textId="77777777" w:rsidR="00785923" w:rsidRPr="00787458" w:rsidRDefault="00785923" w:rsidP="00B8211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22" w:type="dxa"/>
            <w:vAlign w:val="bottom"/>
          </w:tcPr>
          <w:p w14:paraId="0C9D86ED" w14:textId="77777777" w:rsidR="00785923" w:rsidRPr="00787458" w:rsidRDefault="00785923" w:rsidP="00B82118">
            <w:pPr>
              <w:jc w:val="center"/>
              <w:rPr>
                <w:sz w:val="40"/>
                <w:szCs w:val="40"/>
              </w:rPr>
            </w:pPr>
          </w:p>
        </w:tc>
      </w:tr>
    </w:tbl>
    <w:p w14:paraId="28B8AC1A" w14:textId="020480AC" w:rsidR="009E4F11" w:rsidRPr="009E4F11" w:rsidRDefault="009E4F11" w:rsidP="00C363B2">
      <w:pPr>
        <w:rPr>
          <w:sz w:val="20"/>
          <w:szCs w:val="20"/>
        </w:rPr>
      </w:pPr>
    </w:p>
    <w:sectPr w:rsidR="009E4F11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42D1C"/>
    <w:rsid w:val="000932BC"/>
    <w:rsid w:val="000C728F"/>
    <w:rsid w:val="000E2292"/>
    <w:rsid w:val="000E57EF"/>
    <w:rsid w:val="000F0B53"/>
    <w:rsid w:val="001079A0"/>
    <w:rsid w:val="00110F44"/>
    <w:rsid w:val="00122065"/>
    <w:rsid w:val="0013124F"/>
    <w:rsid w:val="00132C87"/>
    <w:rsid w:val="00150302"/>
    <w:rsid w:val="001530D5"/>
    <w:rsid w:val="00164838"/>
    <w:rsid w:val="0016799D"/>
    <w:rsid w:val="001820BC"/>
    <w:rsid w:val="00190B2A"/>
    <w:rsid w:val="001C3FFE"/>
    <w:rsid w:val="001D2823"/>
    <w:rsid w:val="001E0B4B"/>
    <w:rsid w:val="0022632C"/>
    <w:rsid w:val="002264BF"/>
    <w:rsid w:val="0023538E"/>
    <w:rsid w:val="00240E40"/>
    <w:rsid w:val="00251F0F"/>
    <w:rsid w:val="00272D04"/>
    <w:rsid w:val="00273D58"/>
    <w:rsid w:val="00282351"/>
    <w:rsid w:val="0028774A"/>
    <w:rsid w:val="00291853"/>
    <w:rsid w:val="00295379"/>
    <w:rsid w:val="002B7CE1"/>
    <w:rsid w:val="00322129"/>
    <w:rsid w:val="003338E6"/>
    <w:rsid w:val="00341F19"/>
    <w:rsid w:val="00350163"/>
    <w:rsid w:val="00357050"/>
    <w:rsid w:val="003A4BBD"/>
    <w:rsid w:val="003B450C"/>
    <w:rsid w:val="004113C1"/>
    <w:rsid w:val="00417A7A"/>
    <w:rsid w:val="00427CDA"/>
    <w:rsid w:val="0047308F"/>
    <w:rsid w:val="00487BFA"/>
    <w:rsid w:val="00492BB2"/>
    <w:rsid w:val="004A51AE"/>
    <w:rsid w:val="004D5148"/>
    <w:rsid w:val="004D7B1F"/>
    <w:rsid w:val="004F3B32"/>
    <w:rsid w:val="00576DA8"/>
    <w:rsid w:val="0058159E"/>
    <w:rsid w:val="00583B66"/>
    <w:rsid w:val="005A0FE3"/>
    <w:rsid w:val="005A1329"/>
    <w:rsid w:val="005B5FD5"/>
    <w:rsid w:val="005E47F5"/>
    <w:rsid w:val="005E72A0"/>
    <w:rsid w:val="005F7E36"/>
    <w:rsid w:val="00621342"/>
    <w:rsid w:val="00630CE0"/>
    <w:rsid w:val="0066053F"/>
    <w:rsid w:val="00663259"/>
    <w:rsid w:val="00671926"/>
    <w:rsid w:val="006750B6"/>
    <w:rsid w:val="006C7AEE"/>
    <w:rsid w:val="006D61CD"/>
    <w:rsid w:val="006E6A88"/>
    <w:rsid w:val="006F1014"/>
    <w:rsid w:val="006F5634"/>
    <w:rsid w:val="00702E39"/>
    <w:rsid w:val="00707E2A"/>
    <w:rsid w:val="0071576E"/>
    <w:rsid w:val="007177AC"/>
    <w:rsid w:val="00752A9F"/>
    <w:rsid w:val="007572DC"/>
    <w:rsid w:val="00785923"/>
    <w:rsid w:val="00787458"/>
    <w:rsid w:val="007A3B77"/>
    <w:rsid w:val="007B7CB9"/>
    <w:rsid w:val="007C45EE"/>
    <w:rsid w:val="007C7F5B"/>
    <w:rsid w:val="0080480E"/>
    <w:rsid w:val="008140A9"/>
    <w:rsid w:val="00817E58"/>
    <w:rsid w:val="0083180D"/>
    <w:rsid w:val="0084315D"/>
    <w:rsid w:val="008523AF"/>
    <w:rsid w:val="008644D1"/>
    <w:rsid w:val="008C5E2B"/>
    <w:rsid w:val="008D7335"/>
    <w:rsid w:val="008D76A1"/>
    <w:rsid w:val="008F06AF"/>
    <w:rsid w:val="00906ED4"/>
    <w:rsid w:val="00914D1C"/>
    <w:rsid w:val="00930A2E"/>
    <w:rsid w:val="009A7F10"/>
    <w:rsid w:val="009B71F1"/>
    <w:rsid w:val="009C4865"/>
    <w:rsid w:val="009D30CA"/>
    <w:rsid w:val="009E4F11"/>
    <w:rsid w:val="00A118DF"/>
    <w:rsid w:val="00A81761"/>
    <w:rsid w:val="00B3549D"/>
    <w:rsid w:val="00B64593"/>
    <w:rsid w:val="00B65003"/>
    <w:rsid w:val="00B7537C"/>
    <w:rsid w:val="00B82708"/>
    <w:rsid w:val="00BA758C"/>
    <w:rsid w:val="00BC2336"/>
    <w:rsid w:val="00BC7E7A"/>
    <w:rsid w:val="00BD44C6"/>
    <w:rsid w:val="00C14B47"/>
    <w:rsid w:val="00C1531F"/>
    <w:rsid w:val="00C363B2"/>
    <w:rsid w:val="00C379DC"/>
    <w:rsid w:val="00C4174C"/>
    <w:rsid w:val="00C45FC4"/>
    <w:rsid w:val="00C56E70"/>
    <w:rsid w:val="00CC0EEF"/>
    <w:rsid w:val="00CD1196"/>
    <w:rsid w:val="00CF01F3"/>
    <w:rsid w:val="00D109E0"/>
    <w:rsid w:val="00D47A18"/>
    <w:rsid w:val="00D672D1"/>
    <w:rsid w:val="00D72CFE"/>
    <w:rsid w:val="00D854FC"/>
    <w:rsid w:val="00DA26A1"/>
    <w:rsid w:val="00DD1A20"/>
    <w:rsid w:val="00DD664A"/>
    <w:rsid w:val="00E123FD"/>
    <w:rsid w:val="00E16A73"/>
    <w:rsid w:val="00E257FF"/>
    <w:rsid w:val="00E25970"/>
    <w:rsid w:val="00EC6311"/>
    <w:rsid w:val="00ED77EF"/>
    <w:rsid w:val="00F06E00"/>
    <w:rsid w:val="00FA36D3"/>
    <w:rsid w:val="00FB5FF9"/>
    <w:rsid w:val="00FD2F3E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3344</TotalTime>
  <Pages>2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134</cp:revision>
  <dcterms:created xsi:type="dcterms:W3CDTF">2025-08-06T13:45:00Z</dcterms:created>
  <dcterms:modified xsi:type="dcterms:W3CDTF">2025-10-14T19:27:00Z</dcterms:modified>
</cp:coreProperties>
</file>